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B53" w14:textId="1213CEE2" w:rsidR="00A505C8" w:rsidRPr="009B23E3" w:rsidRDefault="0000401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Kaznionica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Lipovici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-Popovači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59AD63B3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8C01FD">
        <w:rPr>
          <w:rFonts w:ascii="Times New Roman" w:hAnsi="Times New Roman" w:cs="Times New Roman"/>
          <w:b/>
          <w:sz w:val="24"/>
          <w:szCs w:val="24"/>
        </w:rPr>
        <w:t>01.01.-30.06.2024.</w:t>
      </w:r>
      <w:r w:rsidRPr="008C1D12">
        <w:rPr>
          <w:rFonts w:ascii="Times New Roman" w:hAnsi="Times New Roman" w:cs="Times New Roman"/>
          <w:b/>
          <w:sz w:val="24"/>
          <w:szCs w:val="24"/>
        </w:rPr>
        <w:t>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3A757455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8C01FD" w:rsidRPr="008C01FD">
        <w:rPr>
          <w:rFonts w:ascii="Times New Roman" w:hAnsi="Times New Roman" w:cs="Times New Roman"/>
          <w:sz w:val="24"/>
          <w:szCs w:val="24"/>
        </w:rPr>
        <w:t>01.01.-30.06.2024.g</w:t>
      </w:r>
      <w:r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8C01FD" w:rsidRPr="008C01FD">
        <w:rPr>
          <w:rFonts w:ascii="Times New Roman" w:hAnsi="Times New Roman" w:cs="Times New Roman"/>
          <w:sz w:val="24"/>
          <w:szCs w:val="24"/>
        </w:rPr>
        <w:t>2.269.459,25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8C01FD" w:rsidRPr="008C01FD">
        <w:rPr>
          <w:rFonts w:ascii="Times New Roman" w:hAnsi="Times New Roman" w:cs="Times New Roman"/>
          <w:sz w:val="24"/>
          <w:szCs w:val="24"/>
        </w:rPr>
        <w:t>44,29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E559E8">
        <w:rPr>
          <w:rFonts w:ascii="Times New Roman" w:hAnsi="Times New Roman" w:cs="Times New Roman"/>
          <w:sz w:val="24"/>
          <w:szCs w:val="24"/>
        </w:rPr>
        <w:t xml:space="preserve">koji je iznosi </w:t>
      </w:r>
      <w:r w:rsidR="008C01FD" w:rsidRPr="008C01FD">
        <w:rPr>
          <w:rFonts w:ascii="Times New Roman" w:hAnsi="Times New Roman" w:cs="Times New Roman"/>
          <w:sz w:val="24"/>
          <w:szCs w:val="24"/>
        </w:rPr>
        <w:t>5.124.082,00</w:t>
      </w:r>
      <w:r w:rsidR="008C01FD" w:rsidRPr="008C01FD">
        <w:rPr>
          <w:rFonts w:ascii="Times New Roman" w:hAnsi="Times New Roman" w:cs="Times New Roman"/>
          <w:sz w:val="24"/>
          <w:szCs w:val="24"/>
        </w:rPr>
        <w:t xml:space="preserve"> </w:t>
      </w:r>
      <w:r w:rsidR="00E559E8">
        <w:rPr>
          <w:rFonts w:ascii="Times New Roman" w:hAnsi="Times New Roman" w:cs="Times New Roman"/>
          <w:sz w:val="24"/>
          <w:szCs w:val="24"/>
        </w:rPr>
        <w:t>€</w:t>
      </w:r>
      <w:r w:rsidR="008C01FD">
        <w:rPr>
          <w:rFonts w:ascii="Times New Roman" w:hAnsi="Times New Roman" w:cs="Times New Roman"/>
          <w:sz w:val="24"/>
          <w:szCs w:val="24"/>
        </w:rPr>
        <w:t>.</w:t>
      </w:r>
    </w:p>
    <w:p w14:paraId="4E89E643" w14:textId="1BC07044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8C01FD" w:rsidRPr="008C01FD">
        <w:rPr>
          <w:rFonts w:ascii="Times New Roman" w:hAnsi="Times New Roman" w:cs="Times New Roman"/>
          <w:sz w:val="24"/>
          <w:szCs w:val="24"/>
        </w:rPr>
        <w:t>2.269.459,25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8C01FD" w:rsidRPr="008C01FD">
        <w:rPr>
          <w:rFonts w:ascii="Times New Roman" w:hAnsi="Times New Roman" w:cs="Times New Roman"/>
          <w:sz w:val="24"/>
          <w:szCs w:val="24"/>
        </w:rPr>
        <w:t>2.150.958,94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8C01FD" w:rsidRPr="008C01FD">
        <w:rPr>
          <w:rFonts w:ascii="Times New Roman" w:hAnsi="Times New Roman" w:cs="Times New Roman"/>
          <w:sz w:val="24"/>
          <w:szCs w:val="24"/>
        </w:rPr>
        <w:t>44,34</w:t>
      </w:r>
      <w:r w:rsidR="008C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ostvarenja od </w:t>
      </w:r>
      <w:r w:rsidR="00B62E3F">
        <w:rPr>
          <w:rFonts w:ascii="Times New Roman" w:hAnsi="Times New Roman" w:cs="Times New Roman"/>
          <w:sz w:val="24"/>
          <w:szCs w:val="24"/>
        </w:rPr>
        <w:t xml:space="preserve">ukupnog </w:t>
      </w:r>
      <w:r>
        <w:rPr>
          <w:rFonts w:ascii="Times New Roman" w:hAnsi="Times New Roman" w:cs="Times New Roman"/>
          <w:sz w:val="24"/>
          <w:szCs w:val="24"/>
        </w:rPr>
        <w:t xml:space="preserve">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</w:t>
      </w:r>
      <w:r w:rsidR="008C01FD" w:rsidRPr="008C01FD">
        <w:rPr>
          <w:rFonts w:ascii="Times New Roman" w:hAnsi="Times New Roman" w:cs="Times New Roman"/>
          <w:sz w:val="24"/>
          <w:szCs w:val="24"/>
        </w:rPr>
        <w:t>razdoblju 01.01.-30.06.2024.g</w:t>
      </w:r>
      <w:r w:rsidR="008C01FD" w:rsidRPr="008C01FD">
        <w:rPr>
          <w:rFonts w:ascii="Times New Roman" w:hAnsi="Times New Roman" w:cs="Times New Roman"/>
          <w:sz w:val="24"/>
          <w:szCs w:val="24"/>
        </w:rPr>
        <w:t xml:space="preserve"> </w:t>
      </w:r>
      <w:r w:rsidR="00D12279">
        <w:rPr>
          <w:rFonts w:ascii="Times New Roman" w:hAnsi="Times New Roman" w:cs="Times New Roman"/>
          <w:sz w:val="24"/>
          <w:szCs w:val="24"/>
        </w:rPr>
        <w:t xml:space="preserve">ostvareni su od </w:t>
      </w:r>
      <w:r w:rsidR="00E559E8">
        <w:rPr>
          <w:rFonts w:ascii="Times New Roman" w:hAnsi="Times New Roman" w:cs="Times New Roman"/>
          <w:sz w:val="24"/>
          <w:szCs w:val="24"/>
        </w:rPr>
        <w:t xml:space="preserve">Vlastitih prihoda ( IF 31) u iznosu od  </w:t>
      </w:r>
      <w:r w:rsidR="008C01FD" w:rsidRPr="008C01FD">
        <w:rPr>
          <w:rFonts w:ascii="Times New Roman" w:hAnsi="Times New Roman" w:cs="Times New Roman"/>
          <w:sz w:val="24"/>
          <w:szCs w:val="24"/>
        </w:rPr>
        <w:t>105.450,68</w:t>
      </w:r>
      <w:r w:rsidR="00E559E8">
        <w:rPr>
          <w:rFonts w:ascii="Times New Roman" w:hAnsi="Times New Roman" w:cs="Times New Roman"/>
          <w:sz w:val="24"/>
          <w:szCs w:val="24"/>
        </w:rPr>
        <w:t xml:space="preserve"> €</w:t>
      </w:r>
      <w:r w:rsidR="008C01FD">
        <w:rPr>
          <w:rFonts w:ascii="Times New Roman" w:hAnsi="Times New Roman" w:cs="Times New Roman"/>
          <w:sz w:val="24"/>
          <w:szCs w:val="24"/>
        </w:rPr>
        <w:t xml:space="preserve"> </w:t>
      </w:r>
      <w:r w:rsidR="00E559E8">
        <w:rPr>
          <w:rFonts w:ascii="Times New Roman" w:hAnsi="Times New Roman" w:cs="Times New Roman"/>
          <w:sz w:val="24"/>
          <w:szCs w:val="24"/>
        </w:rPr>
        <w:t xml:space="preserve">i Ostale pomoći ( IF 52) u iznosu od </w:t>
      </w:r>
      <w:r w:rsidR="008C01FD" w:rsidRPr="008C01FD">
        <w:rPr>
          <w:rFonts w:ascii="Times New Roman" w:hAnsi="Times New Roman" w:cs="Times New Roman"/>
          <w:sz w:val="24"/>
          <w:szCs w:val="24"/>
        </w:rPr>
        <w:t>13.049,63</w:t>
      </w:r>
      <w:r w:rsidR="008C01FD" w:rsidRPr="008C01FD">
        <w:rPr>
          <w:rFonts w:ascii="Times New Roman" w:hAnsi="Times New Roman" w:cs="Times New Roman"/>
          <w:sz w:val="24"/>
          <w:szCs w:val="24"/>
        </w:rPr>
        <w:t xml:space="preserve"> </w:t>
      </w:r>
      <w:r w:rsidR="00B62E3F">
        <w:rPr>
          <w:rFonts w:ascii="Times New Roman" w:hAnsi="Times New Roman" w:cs="Times New Roman"/>
          <w:sz w:val="24"/>
          <w:szCs w:val="24"/>
        </w:rPr>
        <w:t>€.</w:t>
      </w:r>
    </w:p>
    <w:p w14:paraId="55E27769" w14:textId="20660A4B" w:rsidR="00D12279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8C01FD" w:rsidRPr="008C01FD">
        <w:rPr>
          <w:rFonts w:ascii="Times New Roman" w:hAnsi="Times New Roman" w:cs="Times New Roman"/>
          <w:sz w:val="24"/>
          <w:szCs w:val="24"/>
        </w:rPr>
        <w:t>105.450,68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8C01FD" w:rsidRPr="008C01FD">
        <w:rPr>
          <w:rFonts w:ascii="Times New Roman" w:hAnsi="Times New Roman" w:cs="Times New Roman"/>
          <w:sz w:val="24"/>
          <w:szCs w:val="24"/>
        </w:rPr>
        <w:t>45,30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B6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</w:t>
      </w:r>
      <w:r w:rsidR="00B62E3F">
        <w:rPr>
          <w:rFonts w:ascii="Times New Roman" w:hAnsi="Times New Roman" w:cs="Times New Roman"/>
          <w:sz w:val="24"/>
          <w:szCs w:val="24"/>
        </w:rPr>
        <w:t>kog plana, a ostvareni su od prodaja proizvoda i usluga vlastitih radionica.</w:t>
      </w:r>
    </w:p>
    <w:p w14:paraId="4632F8D9" w14:textId="0F13776F" w:rsidR="00B62E3F" w:rsidRDefault="00B62E3F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pomoći ( IF 52) u iznosu od </w:t>
      </w:r>
      <w:r w:rsidR="008C01FD" w:rsidRPr="008C01FD">
        <w:rPr>
          <w:rFonts w:ascii="Times New Roman" w:hAnsi="Times New Roman" w:cs="Times New Roman"/>
          <w:sz w:val="24"/>
          <w:szCs w:val="24"/>
        </w:rPr>
        <w:t>13.049,63</w:t>
      </w:r>
      <w:r w:rsidR="008C01FD" w:rsidRPr="008C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 odnose se na prihode od poticaja</w:t>
      </w:r>
      <w:r w:rsidR="008C01FD">
        <w:rPr>
          <w:rFonts w:ascii="Times New Roman" w:hAnsi="Times New Roman" w:cs="Times New Roman"/>
          <w:sz w:val="24"/>
          <w:szCs w:val="24"/>
        </w:rPr>
        <w:t xml:space="preserve"> za poljoprivredu od APPRRR-a</w:t>
      </w:r>
      <w:r w:rsidR="003F5BED">
        <w:rPr>
          <w:rFonts w:ascii="Times New Roman" w:hAnsi="Times New Roman" w:cs="Times New Roman"/>
          <w:sz w:val="24"/>
          <w:szCs w:val="24"/>
        </w:rPr>
        <w:t>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9E381" w14:textId="0C0324EA" w:rsidR="00BF09B2" w:rsidRPr="00A5633E" w:rsidRDefault="00F471E7" w:rsidP="00A56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33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405F163C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</w:t>
      </w:r>
      <w:r w:rsidR="00F60B37">
        <w:rPr>
          <w:rFonts w:ascii="Times New Roman" w:hAnsi="Times New Roman" w:cs="Times New Roman"/>
          <w:sz w:val="24"/>
          <w:szCs w:val="24"/>
        </w:rPr>
        <w:t xml:space="preserve">upno ostvareni rashodi iznose </w:t>
      </w:r>
      <w:r w:rsidR="003F5BED" w:rsidRPr="003F5BED">
        <w:rPr>
          <w:rFonts w:ascii="Times New Roman" w:hAnsi="Times New Roman" w:cs="Times New Roman"/>
          <w:sz w:val="24"/>
          <w:szCs w:val="24"/>
        </w:rPr>
        <w:t>2.269.876,33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44C84C71" w14:textId="77777777" w:rsidR="00F60B37" w:rsidRDefault="00F60B37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018E" w14:textId="5E1F22E2" w:rsidR="00F60B37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3F5BED" w:rsidRPr="003F5BED">
        <w:rPr>
          <w:rFonts w:ascii="Times New Roman" w:hAnsi="Times New Roman" w:cs="Times New Roman"/>
        </w:rPr>
        <w:t>2.150.958,94</w:t>
      </w:r>
      <w:r w:rsidR="003F5BED" w:rsidRPr="003F5BED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bookmarkEnd w:id="0"/>
      <w:r w:rsidR="003F5BED">
        <w:rPr>
          <w:rFonts w:ascii="Times New Roman" w:hAnsi="Times New Roman" w:cs="Times New Roman"/>
        </w:rPr>
        <w:t xml:space="preserve"> koji su utrošeni na:</w:t>
      </w:r>
    </w:p>
    <w:p w14:paraId="0708DF30" w14:textId="3EEF2F1C" w:rsidR="00C409F2" w:rsidRPr="00A5633E" w:rsidRDefault="00C409F2" w:rsidP="00A5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33E">
        <w:rPr>
          <w:rFonts w:ascii="Times New Roman" w:hAnsi="Times New Roman" w:cs="Times New Roman"/>
          <w:sz w:val="24"/>
          <w:szCs w:val="24"/>
        </w:rPr>
        <w:t>Rashode za zaposlene</w:t>
      </w:r>
      <w:r w:rsidRPr="00A56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33E">
        <w:rPr>
          <w:rFonts w:ascii="Times New Roman" w:hAnsi="Times New Roman" w:cs="Times New Roman"/>
          <w:sz w:val="24"/>
          <w:szCs w:val="24"/>
        </w:rPr>
        <w:t>u iznosu</w:t>
      </w:r>
      <w:r w:rsidRPr="00A5633E">
        <w:rPr>
          <w:rFonts w:ascii="Times New Roman" w:hAnsi="Times New Roman" w:cs="Times New Roman"/>
        </w:rPr>
        <w:t xml:space="preserve"> </w:t>
      </w:r>
      <w:r w:rsidR="003F5BED" w:rsidRPr="003F5BED">
        <w:rPr>
          <w:rFonts w:ascii="Times New Roman" w:hAnsi="Times New Roman" w:cs="Times New Roman"/>
        </w:rPr>
        <w:t>1.613.392,42</w:t>
      </w:r>
      <w:r w:rsidRPr="00A5633E">
        <w:rPr>
          <w:rFonts w:ascii="Times New Roman" w:hAnsi="Times New Roman" w:cs="Times New Roman"/>
        </w:rPr>
        <w:t xml:space="preserve"> €</w:t>
      </w:r>
      <w:r w:rsidRPr="00A5633E">
        <w:rPr>
          <w:rFonts w:ascii="Times New Roman" w:hAnsi="Times New Roman" w:cs="Times New Roman"/>
          <w:sz w:val="24"/>
          <w:szCs w:val="24"/>
        </w:rPr>
        <w:t>, što je</w:t>
      </w:r>
      <w:r w:rsidR="00F60B37" w:rsidRPr="00A5633E">
        <w:rPr>
          <w:rFonts w:ascii="Times New Roman" w:hAnsi="Times New Roman" w:cs="Times New Roman"/>
          <w:sz w:val="24"/>
          <w:szCs w:val="24"/>
        </w:rPr>
        <w:t xml:space="preserve"> </w:t>
      </w:r>
      <w:r w:rsidR="003F5BED" w:rsidRPr="003F5BED">
        <w:rPr>
          <w:rFonts w:ascii="Times New Roman" w:hAnsi="Times New Roman" w:cs="Times New Roman"/>
          <w:sz w:val="24"/>
          <w:szCs w:val="24"/>
        </w:rPr>
        <w:t>47,33</w:t>
      </w:r>
      <w:r w:rsidRPr="00A5633E">
        <w:rPr>
          <w:rFonts w:ascii="Times New Roman" w:hAnsi="Times New Roman" w:cs="Times New Roman"/>
          <w:sz w:val="24"/>
          <w:szCs w:val="24"/>
        </w:rPr>
        <w:t xml:space="preserve"> % fin</w:t>
      </w:r>
      <w:r w:rsidR="003F5BED">
        <w:rPr>
          <w:rFonts w:ascii="Times New Roman" w:hAnsi="Times New Roman" w:cs="Times New Roman"/>
          <w:sz w:val="24"/>
          <w:szCs w:val="24"/>
        </w:rPr>
        <w:t>ancijskog plana</w:t>
      </w:r>
      <w:r w:rsidRPr="00A5633E">
        <w:rPr>
          <w:rFonts w:ascii="Times New Roman" w:hAnsi="Times New Roman" w:cs="Times New Roman"/>
          <w:sz w:val="24"/>
          <w:szCs w:val="24"/>
        </w:rPr>
        <w:t>,</w:t>
      </w:r>
    </w:p>
    <w:p w14:paraId="16D3191A" w14:textId="70FA329A" w:rsidR="00C409F2" w:rsidRPr="00A5633E" w:rsidRDefault="00C409F2" w:rsidP="00A5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33E">
        <w:rPr>
          <w:rFonts w:ascii="Times New Roman" w:hAnsi="Times New Roman" w:cs="Times New Roman"/>
          <w:sz w:val="24"/>
          <w:szCs w:val="24"/>
        </w:rPr>
        <w:t>Materijalne rashode u iznosu</w:t>
      </w:r>
      <w:r w:rsidRPr="00A5633E">
        <w:rPr>
          <w:rFonts w:ascii="Times New Roman" w:hAnsi="Times New Roman" w:cs="Times New Roman"/>
        </w:rPr>
        <w:t xml:space="preserve"> </w:t>
      </w:r>
      <w:r w:rsidR="003F5BED" w:rsidRPr="003F5BED">
        <w:rPr>
          <w:rFonts w:ascii="Times New Roman" w:hAnsi="Times New Roman" w:cs="Times New Roman"/>
        </w:rPr>
        <w:t>446.172,29</w:t>
      </w:r>
      <w:r w:rsidR="003F5BED" w:rsidRPr="003F5BED">
        <w:rPr>
          <w:rFonts w:ascii="Times New Roman" w:hAnsi="Times New Roman" w:cs="Times New Roman"/>
        </w:rPr>
        <w:t xml:space="preserve"> </w:t>
      </w:r>
      <w:r w:rsidRPr="00A5633E">
        <w:rPr>
          <w:rFonts w:ascii="Times New Roman" w:hAnsi="Times New Roman" w:cs="Times New Roman"/>
        </w:rPr>
        <w:t>€</w:t>
      </w:r>
      <w:r w:rsidRPr="00A5633E">
        <w:rPr>
          <w:rFonts w:ascii="Times New Roman" w:hAnsi="Times New Roman" w:cs="Times New Roman"/>
          <w:sz w:val="24"/>
          <w:szCs w:val="24"/>
        </w:rPr>
        <w:t xml:space="preserve">, što je </w:t>
      </w:r>
      <w:r w:rsidR="003F5BED" w:rsidRPr="003F5BED">
        <w:rPr>
          <w:rFonts w:ascii="Times New Roman" w:hAnsi="Times New Roman" w:cs="Times New Roman"/>
          <w:sz w:val="24"/>
          <w:szCs w:val="24"/>
        </w:rPr>
        <w:t>42,49</w:t>
      </w:r>
      <w:r w:rsidR="00F60B37" w:rsidRPr="00A5633E">
        <w:rPr>
          <w:rFonts w:ascii="Times New Roman" w:hAnsi="Times New Roman" w:cs="Times New Roman"/>
          <w:sz w:val="24"/>
          <w:szCs w:val="24"/>
        </w:rPr>
        <w:t xml:space="preserve"> </w:t>
      </w:r>
      <w:r w:rsidRPr="00A5633E">
        <w:rPr>
          <w:rFonts w:ascii="Times New Roman" w:hAnsi="Times New Roman" w:cs="Times New Roman"/>
          <w:sz w:val="24"/>
          <w:szCs w:val="24"/>
        </w:rPr>
        <w:t>% fin</w:t>
      </w:r>
      <w:r w:rsidR="003F5BED">
        <w:rPr>
          <w:rFonts w:ascii="Times New Roman" w:hAnsi="Times New Roman" w:cs="Times New Roman"/>
          <w:sz w:val="24"/>
          <w:szCs w:val="24"/>
        </w:rPr>
        <w:t>ancijskog</w:t>
      </w:r>
      <w:r w:rsidRPr="00A5633E">
        <w:rPr>
          <w:rFonts w:ascii="Times New Roman" w:hAnsi="Times New Roman" w:cs="Times New Roman"/>
          <w:sz w:val="24"/>
          <w:szCs w:val="24"/>
        </w:rPr>
        <w:t xml:space="preserve"> </w:t>
      </w:r>
      <w:r w:rsidR="00F60B37" w:rsidRPr="00A5633E">
        <w:rPr>
          <w:rFonts w:ascii="Times New Roman" w:hAnsi="Times New Roman" w:cs="Times New Roman"/>
          <w:sz w:val="24"/>
          <w:szCs w:val="24"/>
        </w:rPr>
        <w:t>p</w:t>
      </w:r>
      <w:r w:rsidRPr="00A5633E">
        <w:rPr>
          <w:rFonts w:ascii="Times New Roman" w:hAnsi="Times New Roman" w:cs="Times New Roman"/>
          <w:sz w:val="24"/>
          <w:szCs w:val="24"/>
        </w:rPr>
        <w:t>lana,</w:t>
      </w:r>
    </w:p>
    <w:p w14:paraId="5CD7258C" w14:textId="4624E39C" w:rsidR="00F60B37" w:rsidRPr="003F5BED" w:rsidRDefault="003F5BED" w:rsidP="00A5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ED">
        <w:rPr>
          <w:rFonts w:ascii="Times New Roman" w:hAnsi="Times New Roman" w:cs="Times New Roman"/>
          <w:sz w:val="24"/>
          <w:szCs w:val="24"/>
        </w:rPr>
        <w:t xml:space="preserve">Rashode za nabavu nefinancijske imovine </w:t>
      </w:r>
      <w:r w:rsidRPr="003F5BED">
        <w:rPr>
          <w:rFonts w:ascii="Times New Roman" w:hAnsi="Times New Roman" w:cs="Times New Roman"/>
          <w:sz w:val="24"/>
          <w:szCs w:val="24"/>
        </w:rPr>
        <w:t>91.394,23</w:t>
      </w:r>
      <w:r w:rsidRPr="003F5BED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što je</w:t>
      </w:r>
      <w:r w:rsidRPr="003F5BED">
        <w:t xml:space="preserve"> </w:t>
      </w:r>
      <w:r w:rsidRPr="003F5BED">
        <w:rPr>
          <w:rFonts w:ascii="Times New Roman" w:hAnsi="Times New Roman" w:cs="Times New Roman"/>
          <w:sz w:val="24"/>
          <w:szCs w:val="24"/>
        </w:rPr>
        <w:t>23,31</w:t>
      </w:r>
      <w:r>
        <w:rPr>
          <w:rFonts w:ascii="Times New Roman" w:hAnsi="Times New Roman" w:cs="Times New Roman"/>
          <w:sz w:val="24"/>
          <w:szCs w:val="24"/>
        </w:rPr>
        <w:t xml:space="preserve"> financijskog plana.</w:t>
      </w:r>
    </w:p>
    <w:p w14:paraId="174C6E2F" w14:textId="77777777" w:rsidR="003F5BED" w:rsidRDefault="003F5BED" w:rsidP="00A56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15820" w14:textId="48CECF40" w:rsidR="00A5633E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 xml:space="preserve">Vlastiti prihodi </w:t>
      </w:r>
      <w:r w:rsidRPr="00A5633E">
        <w:rPr>
          <w:rFonts w:ascii="Times New Roman" w:hAnsi="Times New Roman" w:cs="Times New Roman"/>
          <w:bCs/>
          <w:sz w:val="24"/>
          <w:szCs w:val="24"/>
        </w:rPr>
        <w:t>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3F5BED" w:rsidRPr="003F5BED">
        <w:rPr>
          <w:rFonts w:ascii="Times New Roman" w:hAnsi="Times New Roman" w:cs="Times New Roman"/>
          <w:sz w:val="24"/>
          <w:szCs w:val="24"/>
        </w:rPr>
        <w:t>89.788,80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3F5BED" w:rsidRPr="003F5BED">
        <w:rPr>
          <w:rFonts w:ascii="Times New Roman" w:hAnsi="Times New Roman" w:cs="Times New Roman"/>
          <w:sz w:val="24"/>
          <w:szCs w:val="24"/>
        </w:rPr>
        <w:t>38,20</w:t>
      </w:r>
      <w:r w:rsidR="00F60B37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% plana, a sredstva su </w:t>
      </w:r>
      <w:r w:rsidR="00A5633E">
        <w:rPr>
          <w:rFonts w:ascii="Times New Roman" w:hAnsi="Times New Roman" w:cs="Times New Roman"/>
          <w:sz w:val="24"/>
          <w:szCs w:val="24"/>
        </w:rPr>
        <w:t>najvećim dijelom utrošena na utrošena na</w:t>
      </w:r>
      <w:r w:rsidR="003F5BED">
        <w:rPr>
          <w:rFonts w:ascii="Times New Roman" w:hAnsi="Times New Roman" w:cs="Times New Roman"/>
          <w:sz w:val="24"/>
          <w:szCs w:val="24"/>
        </w:rPr>
        <w:t xml:space="preserve"> m</w:t>
      </w:r>
      <w:r w:rsidR="00A5633E">
        <w:rPr>
          <w:rFonts w:ascii="Times New Roman" w:hAnsi="Times New Roman" w:cs="Times New Roman"/>
          <w:sz w:val="24"/>
          <w:szCs w:val="24"/>
        </w:rPr>
        <w:t xml:space="preserve">aterijalne rashode u iznosu od  </w:t>
      </w:r>
      <w:r w:rsidR="003F5BED" w:rsidRPr="003F5BED">
        <w:rPr>
          <w:rFonts w:ascii="Times New Roman" w:hAnsi="Times New Roman" w:cs="Times New Roman"/>
          <w:sz w:val="24"/>
          <w:szCs w:val="24"/>
        </w:rPr>
        <w:t>76.556,30</w:t>
      </w:r>
      <w:r w:rsidR="00A5633E">
        <w:rPr>
          <w:rFonts w:ascii="Times New Roman" w:hAnsi="Times New Roman" w:cs="Times New Roman"/>
          <w:sz w:val="24"/>
          <w:szCs w:val="24"/>
        </w:rPr>
        <w:t xml:space="preserve"> €</w:t>
      </w:r>
      <w:r w:rsidR="0010646F">
        <w:rPr>
          <w:rFonts w:ascii="Times New Roman" w:hAnsi="Times New Roman" w:cs="Times New Roman"/>
          <w:sz w:val="24"/>
          <w:szCs w:val="24"/>
        </w:rPr>
        <w:t xml:space="preserve">, financijske rashode u iznosu </w:t>
      </w:r>
      <w:r w:rsidR="003F5BED" w:rsidRPr="003F5BED">
        <w:t xml:space="preserve"> </w:t>
      </w:r>
      <w:r w:rsidR="003F5BED" w:rsidRPr="003F5BED">
        <w:rPr>
          <w:rFonts w:ascii="Times New Roman" w:hAnsi="Times New Roman" w:cs="Times New Roman"/>
          <w:sz w:val="24"/>
          <w:szCs w:val="24"/>
        </w:rPr>
        <w:t>2.046,62</w:t>
      </w:r>
      <w:r w:rsidR="0010646F">
        <w:rPr>
          <w:rFonts w:ascii="Times New Roman" w:hAnsi="Times New Roman" w:cs="Times New Roman"/>
          <w:sz w:val="24"/>
          <w:szCs w:val="24"/>
        </w:rPr>
        <w:t xml:space="preserve"> € te r</w:t>
      </w:r>
      <w:r w:rsidR="00A5633E">
        <w:rPr>
          <w:rFonts w:ascii="Times New Roman" w:hAnsi="Times New Roman" w:cs="Times New Roman"/>
          <w:sz w:val="24"/>
          <w:szCs w:val="24"/>
        </w:rPr>
        <w:t xml:space="preserve">ashode za nabavu nefinancijske imovine u iznosu od </w:t>
      </w:r>
      <w:r w:rsidR="0010646F" w:rsidRPr="0010646F">
        <w:rPr>
          <w:rFonts w:ascii="Times New Roman" w:hAnsi="Times New Roman" w:cs="Times New Roman"/>
          <w:sz w:val="24"/>
          <w:szCs w:val="24"/>
        </w:rPr>
        <w:t>11.185,88</w:t>
      </w:r>
      <w:r w:rsidR="00A5633E">
        <w:rPr>
          <w:rFonts w:ascii="Times New Roman" w:hAnsi="Times New Roman" w:cs="Times New Roman"/>
          <w:sz w:val="24"/>
          <w:szCs w:val="24"/>
        </w:rPr>
        <w:t xml:space="preserve"> €</w:t>
      </w:r>
      <w:r w:rsidR="0010646F">
        <w:rPr>
          <w:rFonts w:ascii="Times New Roman" w:hAnsi="Times New Roman" w:cs="Times New Roman"/>
          <w:sz w:val="24"/>
          <w:szCs w:val="24"/>
        </w:rPr>
        <w:t>.</w:t>
      </w:r>
    </w:p>
    <w:p w14:paraId="3574E3B8" w14:textId="77777777" w:rsidR="00A5633E" w:rsidRDefault="00A5633E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24B4D" w14:textId="70CA777C" w:rsidR="00A5633E" w:rsidRDefault="00A5633E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E">
        <w:rPr>
          <w:rFonts w:ascii="Times New Roman" w:hAnsi="Times New Roman" w:cs="Times New Roman"/>
          <w:b/>
          <w:sz w:val="24"/>
          <w:szCs w:val="24"/>
        </w:rPr>
        <w:t>Ostale pomoći</w:t>
      </w:r>
      <w:r>
        <w:rPr>
          <w:rFonts w:ascii="Times New Roman" w:hAnsi="Times New Roman" w:cs="Times New Roman"/>
          <w:sz w:val="24"/>
          <w:szCs w:val="24"/>
        </w:rPr>
        <w:t xml:space="preserve"> ( IF 52) u iznosu od </w:t>
      </w:r>
      <w:r w:rsidR="0010646F" w:rsidRPr="0010646F">
        <w:rPr>
          <w:rFonts w:ascii="Times New Roman" w:hAnsi="Times New Roman" w:cs="Times New Roman"/>
          <w:sz w:val="24"/>
          <w:szCs w:val="24"/>
        </w:rPr>
        <w:t>29.128,59</w:t>
      </w:r>
      <w:r w:rsidR="0010646F" w:rsidRPr="0010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10646F" w:rsidRPr="0010646F">
        <w:rPr>
          <w:rFonts w:ascii="Times New Roman" w:hAnsi="Times New Roman" w:cs="Times New Roman"/>
          <w:sz w:val="24"/>
          <w:szCs w:val="24"/>
        </w:rPr>
        <w:t>77,57</w:t>
      </w:r>
      <w:r w:rsidR="0010646F" w:rsidRPr="0010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financijskog plana, a sredstva su utrošena na materijalne rashode</w:t>
      </w:r>
      <w:r w:rsidR="0010646F">
        <w:rPr>
          <w:rFonts w:ascii="Times New Roman" w:hAnsi="Times New Roman" w:cs="Times New Roman"/>
          <w:sz w:val="24"/>
          <w:szCs w:val="24"/>
        </w:rPr>
        <w:t xml:space="preserve"> i rashode za usluge.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1F1FA951" w:rsidR="00C409F2" w:rsidRDefault="00C409F2" w:rsidP="009A1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10646F">
        <w:rPr>
          <w:rFonts w:ascii="Times New Roman" w:eastAsia="Calibri" w:hAnsi="Times New Roman" w:cs="Times New Roman"/>
          <w:sz w:val="24"/>
          <w:szCs w:val="24"/>
        </w:rPr>
        <w:t>30.173,84</w:t>
      </w:r>
      <w:r w:rsidR="0005492A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10646F">
        <w:rPr>
          <w:rFonts w:ascii="Times New Roman" w:eastAsia="Calibri" w:hAnsi="Times New Roman" w:cs="Times New Roman"/>
          <w:sz w:val="24"/>
          <w:szCs w:val="24"/>
        </w:rPr>
        <w:t>4</w:t>
      </w:r>
      <w:r w:rsidR="0005492A">
        <w:rPr>
          <w:rFonts w:ascii="Times New Roman" w:eastAsia="Calibri" w:hAnsi="Times New Roman" w:cs="Times New Roman"/>
          <w:sz w:val="24"/>
          <w:szCs w:val="24"/>
        </w:rPr>
        <w:t>. godine</w:t>
      </w:r>
      <w:r w:rsidR="0010646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5492A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10646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05492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10646F">
        <w:rPr>
          <w:rFonts w:ascii="Times New Roman" w:eastAsia="Calibri" w:hAnsi="Times New Roman" w:cs="Times New Roman"/>
          <w:iCs/>
          <w:sz w:val="24"/>
          <w:szCs w:val="24"/>
        </w:rPr>
        <w:t>994</w:t>
      </w:r>
      <w:r w:rsidR="0005492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10646F">
        <w:rPr>
          <w:rFonts w:ascii="Times New Roman" w:eastAsia="Calibri" w:hAnsi="Times New Roman" w:cs="Times New Roman"/>
          <w:iCs/>
          <w:sz w:val="24"/>
          <w:szCs w:val="24"/>
        </w:rPr>
        <w:t>13</w:t>
      </w:r>
      <w:r w:rsidR="0005492A">
        <w:rPr>
          <w:rFonts w:ascii="Times New Roman" w:eastAsia="Calibri" w:hAnsi="Times New Roman" w:cs="Times New Roman"/>
          <w:iCs/>
          <w:sz w:val="24"/>
          <w:szCs w:val="24"/>
        </w:rPr>
        <w:t xml:space="preserve"> € </w:t>
      </w:r>
      <w:r w:rsidR="009A142D">
        <w:rPr>
          <w:rFonts w:ascii="Times New Roman" w:eastAsia="Calibri" w:hAnsi="Times New Roman" w:cs="Times New Roman"/>
          <w:iCs/>
          <w:sz w:val="24"/>
          <w:szCs w:val="24"/>
        </w:rPr>
        <w:t>odnosi</w:t>
      </w:r>
      <w:r w:rsidR="00932F1A">
        <w:rPr>
          <w:rFonts w:ascii="Times New Roman" w:eastAsia="Calibri" w:hAnsi="Times New Roman" w:cs="Times New Roman"/>
          <w:iCs/>
          <w:sz w:val="24"/>
          <w:szCs w:val="24"/>
        </w:rPr>
        <w:t xml:space="preserve"> se </w:t>
      </w:r>
      <w:r w:rsidR="0010646F">
        <w:rPr>
          <w:rFonts w:ascii="Times New Roman" w:eastAsia="Calibri" w:hAnsi="Times New Roman" w:cs="Times New Roman"/>
          <w:iCs/>
          <w:sz w:val="24"/>
          <w:szCs w:val="24"/>
        </w:rPr>
        <w:t>na vlastite prihode (IF 31</w:t>
      </w:r>
      <w:r w:rsidR="00932F1A">
        <w:rPr>
          <w:rFonts w:ascii="Times New Roman" w:eastAsia="Calibri" w:hAnsi="Times New Roman" w:cs="Times New Roman"/>
          <w:iCs/>
          <w:sz w:val="24"/>
          <w:szCs w:val="24"/>
        </w:rPr>
        <w:t>) koji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služe za podmirenje rashoda nastalih obavljanjem vlastite djelatnosti kao i u svrhu poboljšanja standarda života i zatvorenika u zatvorskim uvjetima</w:t>
      </w:r>
      <w:r w:rsidR="00106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F1A">
        <w:rPr>
          <w:rFonts w:ascii="Times New Roman" w:eastAsia="Calibri" w:hAnsi="Times New Roman" w:cs="Times New Roman"/>
          <w:sz w:val="24"/>
          <w:szCs w:val="24"/>
        </w:rPr>
        <w:t>te 16.179,71 € odnosi se na izvor 52 (ostale pomoći) koji služe za podmirenje rashoda nastalih u poljoprivredi.</w:t>
      </w:r>
    </w:p>
    <w:p w14:paraId="36D4D75F" w14:textId="7674A008" w:rsidR="001E174D" w:rsidRPr="00C409F2" w:rsidRDefault="001E174D" w:rsidP="009A1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32F1A">
        <w:rPr>
          <w:rFonts w:ascii="Times New Roman" w:eastAsia="Calibri" w:hAnsi="Times New Roman" w:cs="Times New Roman"/>
          <w:sz w:val="24"/>
          <w:szCs w:val="24"/>
        </w:rPr>
        <w:t xml:space="preserve">na dan 30.06.2024. iznosi </w:t>
      </w:r>
      <w:r w:rsidR="00932F1A" w:rsidRPr="00932F1A">
        <w:rPr>
          <w:rFonts w:ascii="Times New Roman" w:eastAsia="Calibri" w:hAnsi="Times New Roman" w:cs="Times New Roman"/>
          <w:sz w:val="24"/>
          <w:szCs w:val="24"/>
        </w:rPr>
        <w:t>29.756,76</w:t>
      </w:r>
      <w:r w:rsidR="00932F1A">
        <w:rPr>
          <w:rFonts w:ascii="Times New Roman" w:eastAsia="Calibri" w:hAnsi="Times New Roman" w:cs="Times New Roman"/>
          <w:sz w:val="24"/>
          <w:szCs w:val="24"/>
        </w:rPr>
        <w:t xml:space="preserve"> €: 29.656,01 € odnosi se na vlastite prihode (IF 31),</w:t>
      </w:r>
      <w:r w:rsidR="00932F1A" w:rsidRPr="00932F1A">
        <w:t xml:space="preserve"> </w:t>
      </w:r>
      <w:r w:rsidR="00932F1A" w:rsidRPr="00932F1A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  <w:r w:rsidR="00932F1A">
        <w:rPr>
          <w:rFonts w:ascii="Times New Roman" w:eastAsia="Calibri" w:hAnsi="Times New Roman" w:cs="Times New Roman"/>
          <w:sz w:val="24"/>
          <w:szCs w:val="24"/>
        </w:rPr>
        <w:t>Preostalih 100,75 € odnosi se na Ostale pomoći (IF 52).</w:t>
      </w:r>
    </w:p>
    <w:p w14:paraId="4D43D0EC" w14:textId="77777777" w:rsidR="00A7391C" w:rsidRPr="00A7391C" w:rsidRDefault="00A7391C" w:rsidP="009A14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A1C"/>
    <w:rsid w:val="0000401C"/>
    <w:rsid w:val="00040153"/>
    <w:rsid w:val="0005492A"/>
    <w:rsid w:val="000A61B2"/>
    <w:rsid w:val="000B6B8B"/>
    <w:rsid w:val="000D0A1C"/>
    <w:rsid w:val="0010646F"/>
    <w:rsid w:val="00131D5D"/>
    <w:rsid w:val="00132D02"/>
    <w:rsid w:val="00143D59"/>
    <w:rsid w:val="00186B7B"/>
    <w:rsid w:val="001A31C9"/>
    <w:rsid w:val="001E174D"/>
    <w:rsid w:val="00230B7F"/>
    <w:rsid w:val="00232AAC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3F5BED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34F91"/>
    <w:rsid w:val="0084446D"/>
    <w:rsid w:val="00844819"/>
    <w:rsid w:val="008628CF"/>
    <w:rsid w:val="00871C0A"/>
    <w:rsid w:val="00886D68"/>
    <w:rsid w:val="008918C9"/>
    <w:rsid w:val="008C01FD"/>
    <w:rsid w:val="008D19A5"/>
    <w:rsid w:val="008E12C6"/>
    <w:rsid w:val="009257BD"/>
    <w:rsid w:val="00930B97"/>
    <w:rsid w:val="00932F1A"/>
    <w:rsid w:val="00937A51"/>
    <w:rsid w:val="0094274B"/>
    <w:rsid w:val="00975BA7"/>
    <w:rsid w:val="00983083"/>
    <w:rsid w:val="00992E74"/>
    <w:rsid w:val="009A142D"/>
    <w:rsid w:val="009B23E3"/>
    <w:rsid w:val="009D7CA0"/>
    <w:rsid w:val="00A114D8"/>
    <w:rsid w:val="00A505C8"/>
    <w:rsid w:val="00A5633E"/>
    <w:rsid w:val="00A7391C"/>
    <w:rsid w:val="00A91A10"/>
    <w:rsid w:val="00AC288F"/>
    <w:rsid w:val="00AE2812"/>
    <w:rsid w:val="00AF1BE0"/>
    <w:rsid w:val="00B321E5"/>
    <w:rsid w:val="00B43D7B"/>
    <w:rsid w:val="00B62E3F"/>
    <w:rsid w:val="00B74F81"/>
    <w:rsid w:val="00B7793B"/>
    <w:rsid w:val="00B85FA8"/>
    <w:rsid w:val="00BD7F03"/>
    <w:rsid w:val="00BF02E1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508C1"/>
    <w:rsid w:val="00E559E8"/>
    <w:rsid w:val="00E60E44"/>
    <w:rsid w:val="00E74D93"/>
    <w:rsid w:val="00E90554"/>
    <w:rsid w:val="00E96CD2"/>
    <w:rsid w:val="00ED3FD5"/>
    <w:rsid w:val="00EE788C"/>
    <w:rsid w:val="00F41916"/>
    <w:rsid w:val="00F471E7"/>
    <w:rsid w:val="00F54BAF"/>
    <w:rsid w:val="00F60B37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docId w15:val="{DACE83E3-1236-4CD7-8CF5-E4846A6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E34F-6DF8-43F4-8C5C-87085366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Martina Čvorig</cp:lastModifiedBy>
  <cp:revision>2</cp:revision>
  <cp:lastPrinted>2024-04-02T12:37:00Z</cp:lastPrinted>
  <dcterms:created xsi:type="dcterms:W3CDTF">2024-08-16T12:35:00Z</dcterms:created>
  <dcterms:modified xsi:type="dcterms:W3CDTF">2024-08-16T12:35:00Z</dcterms:modified>
</cp:coreProperties>
</file>